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Helvetica" w:eastAsia="Times New Roman" w:hAnsi="Helvetica" w:cs="Arial"/>
          <w:color w:val="000000"/>
          <w:sz w:val="20"/>
          <w:szCs w:val="20"/>
          <w:lang w:eastAsia="it-IT"/>
        </w:rPr>
        <w:t>AVVERTENZA: LEGGE 675/96. Tutela delle persone e di altri soggetti rispetto al trattamento dei dati personali.</w:t>
      </w:r>
    </w:p>
    <w:p w:rsidR="009D0584" w:rsidRPr="009D0584" w:rsidRDefault="009D0584" w:rsidP="009D0584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Helvetica" w:eastAsia="Times New Roman" w:hAnsi="Helvetica" w:cs="Arial"/>
          <w:color w:val="000000"/>
          <w:sz w:val="20"/>
          <w:szCs w:val="20"/>
          <w:lang w:eastAsia="it-IT"/>
        </w:rPr>
        <w:t>Gli indirizzi e-mail presenti nel nostro archivio provengono da corrispondenza pervenuteci o da elenchi e servizi di pubblico dominio pubblicati in internet. E' sufficiente inviare un messaggio con titolo "Rimozione" per essere rimossi dall'archivio</w:t>
      </w:r>
    </w:p>
    <w:p w:rsidR="009D0584" w:rsidRPr="009D0584" w:rsidRDefault="009D0584" w:rsidP="009D0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Il Ministero dell'Istruzione ha pubblicato il Decreto Ministeriale nr.333 del 31/03/2022 con il quale autorizza l'avvio dei percorsi di formazione per il conseguimento della specializzazione per le attività di sostegno didattico agli alunni con disabilità (TFA Sostegno).</w:t>
      </w:r>
    </w:p>
    <w:p w:rsidR="009D0584" w:rsidRPr="009D0584" w:rsidRDefault="009D0584" w:rsidP="009D0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L'Allegata Tabella A al Decreto Ministeriale riassume l'offerta formativa dei vari atenei. Si tratta di 25.874 posti così articolati:</w:t>
      </w: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- 2.576 per la scuola dell'infanzia</w:t>
      </w: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- 5.319 per la scuola primaria</w:t>
      </w: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- 7.731 per la scuola secondaria di I grado</w:t>
      </w: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- 10.248 per la scuola secondaria di II grado.</w:t>
      </w:r>
    </w:p>
    <w:p w:rsidR="009D0584" w:rsidRPr="009D0584" w:rsidRDefault="009D0584" w:rsidP="009D0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Le date di svolgimento dei test preselettivi sono fissate, per tutti gli indirizzi della specializzazione per il sostegno, come segue:</w:t>
      </w: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- </w:t>
      </w:r>
      <w:r w:rsidRPr="009D0584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24 maggio 2022 </w:t>
      </w: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prove scuola dell'infanzia;</w:t>
      </w: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- </w:t>
      </w:r>
      <w:r w:rsidRPr="009D0584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25 maggio 2022</w:t>
      </w: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prove scuola primaria;</w:t>
      </w: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- </w:t>
      </w:r>
      <w:r w:rsidRPr="009D0584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26 maggio 2022</w:t>
      </w: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prove scuola secondaria di I grado;</w:t>
      </w:r>
    </w:p>
    <w:p w:rsidR="009D0584" w:rsidRPr="009D0584" w:rsidRDefault="009D0584" w:rsidP="009D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-</w:t>
      </w:r>
      <w:r w:rsidRPr="009D0584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 27 maggio 2022</w:t>
      </w:r>
      <w:r w:rsidRPr="009D0584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prove scuola secondaria di II grado.</w:t>
      </w:r>
    </w:p>
    <w:p w:rsidR="009D0584" w:rsidRPr="009D0584" w:rsidRDefault="009D0584" w:rsidP="009D0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Le date sopra indicate sono quelle delle prove preselettive, per presentare la domanda si deve attendere pubblicazione bando di concorso negli Atenei.</w:t>
      </w:r>
    </w:p>
    <w:p w:rsidR="009D0584" w:rsidRPr="009D0584" w:rsidRDefault="009D0584" w:rsidP="009D0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La CISL SCUOLA , organizza un Corso di preparazione Gratuito per gli ISCRITTI</w:t>
      </w:r>
    </w:p>
    <w:p w:rsidR="009D0584" w:rsidRPr="009D0584" w:rsidRDefault="009D0584" w:rsidP="009D0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In allegato la locandina con il Link al quale iscriversi.</w:t>
      </w:r>
    </w:p>
    <w:p w:rsidR="009D0584" w:rsidRPr="009D0584" w:rsidRDefault="009D0584" w:rsidP="009D0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9D0584" w:rsidRPr="009D0584" w:rsidRDefault="009D0584" w:rsidP="009D0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D0584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Saluti CISL SCUOLA TOSCANA NORD LUCCA</w:t>
      </w:r>
    </w:p>
    <w:p w:rsidR="00937E30" w:rsidRDefault="00937E30">
      <w:bookmarkStart w:id="0" w:name="_GoBack"/>
      <w:bookmarkEnd w:id="0"/>
    </w:p>
    <w:sectPr w:rsidR="00937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84"/>
    <w:rsid w:val="00937E30"/>
    <w:rsid w:val="009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client8</dc:creator>
  <cp:lastModifiedBy>client8</cp:lastModifiedBy>
  <cp:revision>1</cp:revision>
  <dcterms:created xsi:type="dcterms:W3CDTF">2022-04-07T06:51:00Z</dcterms:created>
  <dcterms:modified xsi:type="dcterms:W3CDTF">2022-04-07T06:51:00Z</dcterms:modified>
</cp:coreProperties>
</file>